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DE1F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THE SMART MONEY CONCEPT (SMC) TRADE CHECKLIST</w:t>
      </w:r>
    </w:p>
    <w:p w14:paraId="419EFCDD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  <w:i/>
          <w:iCs/>
        </w:rPr>
        <w:t>Precision Institutional Trading Workflow</w:t>
      </w:r>
    </w:p>
    <w:p w14:paraId="0B578D92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pict w14:anchorId="049CC53D">
          <v:rect id="_x0000_i1055" style="width:0;height:1.5pt" o:hralign="center" o:hrstd="t" o:hr="t" fillcolor="#a0a0a0" stroked="f"/>
        </w:pict>
      </w:r>
    </w:p>
    <w:p w14:paraId="38DEC101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PHASE 1: Higher Timeframe (HTF) Analysis</w:t>
      </w:r>
    </w:p>
    <w:p w14:paraId="549F0839" w14:textId="77777777" w:rsidR="00C513C9" w:rsidRPr="00C513C9" w:rsidRDefault="00C513C9" w:rsidP="00C513C9">
      <w:r w:rsidRPr="00C513C9">
        <w:rPr>
          <w:b/>
          <w:bCs/>
        </w:rPr>
        <w:t>Goal:</w:t>
      </w:r>
      <w:r w:rsidRPr="00C513C9">
        <w:t xml:space="preserve"> </w:t>
      </w:r>
      <w:r w:rsidRPr="00C513C9">
        <w:rPr>
          <w:i/>
          <w:iCs/>
        </w:rPr>
        <w:t>Align with the "Big Picture" to avoid trading against institutional flow.</w:t>
      </w:r>
    </w:p>
    <w:p w14:paraId="740B49C5" w14:textId="35142AFE" w:rsidR="00C513C9" w:rsidRPr="00C513C9" w:rsidRDefault="00C513C9" w:rsidP="00C513C9">
      <w:pPr>
        <w:numPr>
          <w:ilvl w:val="0"/>
          <w:numId w:val="1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HTF Trend Identification:</w:t>
      </w:r>
      <w:r w:rsidRPr="00C513C9">
        <w:t xml:space="preserve"> On the </w:t>
      </w:r>
      <w:r w:rsidRPr="00C513C9">
        <w:rPr>
          <w:b/>
          <w:bCs/>
        </w:rPr>
        <w:t>Daily</w:t>
      </w:r>
      <w:r w:rsidRPr="00C513C9">
        <w:t xml:space="preserve"> or </w:t>
      </w:r>
      <w:r w:rsidRPr="00C513C9">
        <w:rPr>
          <w:b/>
          <w:bCs/>
        </w:rPr>
        <w:t>4H</w:t>
      </w:r>
      <w:r w:rsidRPr="00C513C9">
        <w:t xml:space="preserve"> chart, is the market making Higher Highs (Bullish) or Lower Lows (Bearish)?</w:t>
      </w:r>
    </w:p>
    <w:p w14:paraId="701A0D50" w14:textId="77777777" w:rsidR="00C513C9" w:rsidRPr="00C513C9" w:rsidRDefault="00C513C9" w:rsidP="00C513C9">
      <w:r w:rsidRPr="00C513C9">
        <w:br/>
      </w:r>
    </w:p>
    <w:p w14:paraId="327DB4EB" w14:textId="6F517B28" w:rsidR="00C513C9" w:rsidRPr="00C513C9" w:rsidRDefault="00C513C9" w:rsidP="00C513C9">
      <w:pPr>
        <w:numPr>
          <w:ilvl w:val="0"/>
          <w:numId w:val="2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Mark the Dealing Range:</w:t>
      </w:r>
      <w:r w:rsidRPr="00C513C9">
        <w:t xml:space="preserve"> Identify the most recent swing high and swing low that price is currently trading within.</w:t>
      </w:r>
    </w:p>
    <w:p w14:paraId="1B9262C8" w14:textId="77777777" w:rsidR="00C513C9" w:rsidRPr="00C513C9" w:rsidRDefault="00C513C9" w:rsidP="00C513C9">
      <w:r w:rsidRPr="00C513C9">
        <w:br/>
      </w:r>
    </w:p>
    <w:p w14:paraId="59E44A1A" w14:textId="612885F2" w:rsidR="00C513C9" w:rsidRPr="00C513C9" w:rsidRDefault="00C513C9" w:rsidP="00C513C9">
      <w:pPr>
        <w:numPr>
          <w:ilvl w:val="0"/>
          <w:numId w:val="3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Premium vs. Discount:</w:t>
      </w:r>
      <w:r w:rsidRPr="00C513C9">
        <w:t xml:space="preserve"> Apply the Fibonacci tool (0.5 equilibrium) to the range.</w:t>
      </w:r>
    </w:p>
    <w:p w14:paraId="25FBB12C" w14:textId="77777777" w:rsidR="00C513C9" w:rsidRPr="00C513C9" w:rsidRDefault="00C513C9" w:rsidP="00C513C9">
      <w:pPr>
        <w:numPr>
          <w:ilvl w:val="0"/>
          <w:numId w:val="4"/>
        </w:numPr>
      </w:pPr>
      <w:r w:rsidRPr="00C513C9">
        <w:rPr>
          <w:b/>
          <w:bCs/>
        </w:rPr>
        <w:t>Longs:</w:t>
      </w:r>
      <w:r w:rsidRPr="00C513C9">
        <w:t xml:space="preserve"> Only in the </w:t>
      </w:r>
      <w:r w:rsidRPr="00C513C9">
        <w:rPr>
          <w:b/>
          <w:bCs/>
        </w:rPr>
        <w:t>Discount Zone</w:t>
      </w:r>
      <w:r w:rsidRPr="00C513C9">
        <w:t xml:space="preserve"> (&lt; 50% level).</w:t>
      </w:r>
    </w:p>
    <w:p w14:paraId="43C8A3C6" w14:textId="77777777" w:rsidR="00C513C9" w:rsidRPr="00C513C9" w:rsidRDefault="00C513C9" w:rsidP="00C513C9">
      <w:pPr>
        <w:numPr>
          <w:ilvl w:val="0"/>
          <w:numId w:val="5"/>
        </w:numPr>
      </w:pPr>
      <w:r w:rsidRPr="00C513C9">
        <w:rPr>
          <w:b/>
          <w:bCs/>
        </w:rPr>
        <w:t>Shorts:</w:t>
      </w:r>
      <w:r w:rsidRPr="00C513C9">
        <w:t xml:space="preserve"> Only in the </w:t>
      </w:r>
      <w:r w:rsidRPr="00C513C9">
        <w:rPr>
          <w:b/>
          <w:bCs/>
        </w:rPr>
        <w:t>Premium Zone</w:t>
      </w:r>
      <w:r w:rsidRPr="00C513C9">
        <w:t xml:space="preserve"> (&gt; 50% level).</w:t>
      </w:r>
    </w:p>
    <w:p w14:paraId="033FC504" w14:textId="77777777" w:rsidR="00C513C9" w:rsidRPr="00C513C9" w:rsidRDefault="00C513C9" w:rsidP="00C513C9">
      <w:r w:rsidRPr="00C513C9">
        <w:br/>
      </w:r>
    </w:p>
    <w:p w14:paraId="4075D503" w14:textId="77777777" w:rsidR="00C513C9" w:rsidRPr="00C513C9" w:rsidRDefault="00C513C9" w:rsidP="00C513C9">
      <w:pPr>
        <w:numPr>
          <w:ilvl w:val="0"/>
          <w:numId w:val="6"/>
        </w:numPr>
      </w:pPr>
      <w:proofErr w:type="gramStart"/>
      <w:r w:rsidRPr="00C513C9">
        <w:t>[ ]</w:t>
      </w:r>
      <w:proofErr w:type="gramEnd"/>
      <w:r w:rsidRPr="00C513C9">
        <w:t xml:space="preserve"> </w:t>
      </w:r>
      <w:r w:rsidRPr="00C513C9">
        <w:rPr>
          <w:b/>
          <w:bCs/>
        </w:rPr>
        <w:t>Identify the Point of Interest (POI):</w:t>
      </w:r>
      <w:r w:rsidRPr="00C513C9">
        <w:t xml:space="preserve"> Highlight unmitigated </w:t>
      </w:r>
      <w:r w:rsidRPr="00C513C9">
        <w:rPr>
          <w:b/>
          <w:bCs/>
        </w:rPr>
        <w:t>Order Blocks (OB)</w:t>
      </w:r>
      <w:r w:rsidRPr="00C513C9">
        <w:t xml:space="preserve"> or </w:t>
      </w:r>
      <w:r w:rsidRPr="00C513C9">
        <w:rPr>
          <w:b/>
          <w:bCs/>
        </w:rPr>
        <w:t>Fair Value Gaps (FVG)</w:t>
      </w:r>
      <w:r w:rsidRPr="00C513C9">
        <w:t xml:space="preserve"> within your HTF zone.</w:t>
      </w:r>
    </w:p>
    <w:p w14:paraId="0379B487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pict w14:anchorId="0D4757DB">
          <v:rect id="_x0000_i1056" style="width:0;height:1.5pt" o:hralign="center" o:hrstd="t" o:hr="t" fillcolor="#a0a0a0" stroked="f"/>
        </w:pict>
      </w:r>
    </w:p>
    <w:p w14:paraId="6F0F60C1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PHASE 2: Liquidity &amp; Inducement</w:t>
      </w:r>
    </w:p>
    <w:p w14:paraId="3BFFB16B" w14:textId="77777777" w:rsidR="00C513C9" w:rsidRPr="00C513C9" w:rsidRDefault="00C513C9" w:rsidP="00C513C9">
      <w:r w:rsidRPr="00C513C9">
        <w:rPr>
          <w:b/>
          <w:bCs/>
        </w:rPr>
        <w:t>Goal:</w:t>
      </w:r>
      <w:r w:rsidRPr="00C513C9">
        <w:t xml:space="preserve"> </w:t>
      </w:r>
      <w:r w:rsidRPr="00C513C9">
        <w:rPr>
          <w:i/>
          <w:iCs/>
        </w:rPr>
        <w:t>Identify where retail "bait" is sitting so you don't become the liquidity.</w:t>
      </w:r>
    </w:p>
    <w:p w14:paraId="5B461F86" w14:textId="130AFF65" w:rsidR="00C513C9" w:rsidRPr="00C513C9" w:rsidRDefault="00C513C9" w:rsidP="00C513C9">
      <w:pPr>
        <w:numPr>
          <w:ilvl w:val="0"/>
          <w:numId w:val="7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Spot Retail Liquidity:</w:t>
      </w:r>
      <w:r w:rsidRPr="00C513C9">
        <w:t xml:space="preserve"> Locate </w:t>
      </w:r>
      <w:r w:rsidRPr="00C513C9">
        <w:rPr>
          <w:b/>
          <w:bCs/>
        </w:rPr>
        <w:t>Equal Highs (EQH)</w:t>
      </w:r>
      <w:r w:rsidRPr="00C513C9">
        <w:t xml:space="preserve">, </w:t>
      </w:r>
      <w:r w:rsidRPr="00C513C9">
        <w:rPr>
          <w:b/>
          <w:bCs/>
        </w:rPr>
        <w:t>Equal Lows (EQL)</w:t>
      </w:r>
      <w:r w:rsidRPr="00C513C9">
        <w:t>, or obvious retail trendlines.</w:t>
      </w:r>
    </w:p>
    <w:p w14:paraId="2C3446BA" w14:textId="77777777" w:rsidR="00C513C9" w:rsidRPr="00C513C9" w:rsidRDefault="00C513C9" w:rsidP="00C513C9">
      <w:r w:rsidRPr="00C513C9">
        <w:br/>
      </w:r>
    </w:p>
    <w:p w14:paraId="6C8A0863" w14:textId="6CCA2AE6" w:rsidR="00C513C9" w:rsidRPr="00C513C9" w:rsidRDefault="00C513C9" w:rsidP="00C513C9">
      <w:pPr>
        <w:numPr>
          <w:ilvl w:val="0"/>
          <w:numId w:val="8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The Sweep:</w:t>
      </w:r>
      <w:r w:rsidRPr="00C513C9">
        <w:t xml:space="preserve"> Has the price aggressively taken out a previous session high/low or a structural level?</w:t>
      </w:r>
    </w:p>
    <w:p w14:paraId="0670AE5C" w14:textId="77777777" w:rsidR="00C513C9" w:rsidRPr="00C513C9" w:rsidRDefault="00C513C9" w:rsidP="00C513C9">
      <w:r w:rsidRPr="00C513C9">
        <w:lastRenderedPageBreak/>
        <w:br/>
      </w:r>
    </w:p>
    <w:p w14:paraId="2BDDC495" w14:textId="6867BA93" w:rsidR="00C513C9" w:rsidRPr="00C513C9" w:rsidRDefault="00C513C9" w:rsidP="00C513C9">
      <w:pPr>
        <w:numPr>
          <w:ilvl w:val="0"/>
          <w:numId w:val="9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Inducement Check:</w:t>
      </w:r>
      <w:r w:rsidRPr="00C513C9">
        <w:t xml:space="preserve"> Has the price created a "fake" structural break to trap early participants before hitting your actual POI?</w:t>
      </w:r>
    </w:p>
    <w:p w14:paraId="75CB54B4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pict w14:anchorId="050223DC">
          <v:rect id="_x0000_i1057" style="width:0;height:1.5pt" o:hralign="center" o:hrstd="t" o:hr="t" fillcolor="#a0a0a0" stroked="f"/>
        </w:pict>
      </w:r>
    </w:p>
    <w:p w14:paraId="147D6FA9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PHASE 3: Lower Timeframe (LTF) Confirmation</w:t>
      </w:r>
    </w:p>
    <w:p w14:paraId="2B315A06" w14:textId="77777777" w:rsidR="00C513C9" w:rsidRPr="00C513C9" w:rsidRDefault="00C513C9" w:rsidP="00C513C9">
      <w:r w:rsidRPr="00C513C9">
        <w:rPr>
          <w:b/>
          <w:bCs/>
        </w:rPr>
        <w:t>Goal:</w:t>
      </w:r>
      <w:r w:rsidRPr="00C513C9">
        <w:t xml:space="preserve"> </w:t>
      </w:r>
      <w:r w:rsidRPr="00C513C9">
        <w:rPr>
          <w:i/>
          <w:iCs/>
        </w:rPr>
        <w:t>Pinpoint the exact entry to maximize your Risk-to-Reward (RR) ratio.</w:t>
      </w:r>
    </w:p>
    <w:p w14:paraId="1F57516D" w14:textId="19BCEA22" w:rsidR="00C513C9" w:rsidRPr="00C513C9" w:rsidRDefault="00C513C9" w:rsidP="00C513C9">
      <w:pPr>
        <w:numPr>
          <w:ilvl w:val="0"/>
          <w:numId w:val="10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Timeframe Shift:</w:t>
      </w:r>
      <w:r w:rsidRPr="00C513C9">
        <w:t xml:space="preserve"> Drop to the </w:t>
      </w:r>
      <w:r w:rsidRPr="00C513C9">
        <w:rPr>
          <w:b/>
          <w:bCs/>
        </w:rPr>
        <w:t>15m, 5m, or 1m</w:t>
      </w:r>
      <w:r w:rsidRPr="00C513C9">
        <w:t xml:space="preserve"> chart as price enters your HTF POI.</w:t>
      </w:r>
    </w:p>
    <w:p w14:paraId="73DB93BE" w14:textId="77777777" w:rsidR="00C513C9" w:rsidRPr="00C513C9" w:rsidRDefault="00C513C9" w:rsidP="00C513C9">
      <w:r w:rsidRPr="00C513C9">
        <w:br/>
      </w:r>
    </w:p>
    <w:p w14:paraId="49BFD55C" w14:textId="5D6A1B2E" w:rsidR="00C513C9" w:rsidRPr="00C513C9" w:rsidRDefault="00C513C9" w:rsidP="00C513C9">
      <w:pPr>
        <w:numPr>
          <w:ilvl w:val="0"/>
          <w:numId w:val="11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Change of Character (</w:t>
      </w:r>
      <w:proofErr w:type="spellStart"/>
      <w:r w:rsidRPr="00C513C9">
        <w:rPr>
          <w:b/>
          <w:bCs/>
        </w:rPr>
        <w:t>CHoCH</w:t>
      </w:r>
      <w:proofErr w:type="spellEnd"/>
      <w:r w:rsidRPr="00C513C9">
        <w:rPr>
          <w:b/>
          <w:bCs/>
        </w:rPr>
        <w:t>):</w:t>
      </w:r>
      <w:r w:rsidRPr="00C513C9">
        <w:t xml:space="preserve"> Wait for a clear shift in internal supply/demand (the first break of a counter-trend high/low).</w:t>
      </w:r>
    </w:p>
    <w:p w14:paraId="5F6915A5" w14:textId="77777777" w:rsidR="00C513C9" w:rsidRPr="00C513C9" w:rsidRDefault="00C513C9" w:rsidP="00C513C9">
      <w:r w:rsidRPr="00C513C9">
        <w:br/>
      </w:r>
    </w:p>
    <w:p w14:paraId="5D703202" w14:textId="34E81311" w:rsidR="00C513C9" w:rsidRPr="00C513C9" w:rsidRDefault="00C513C9" w:rsidP="00C513C9">
      <w:pPr>
        <w:numPr>
          <w:ilvl w:val="0"/>
          <w:numId w:val="12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The Retrace:</w:t>
      </w:r>
      <w:r w:rsidRPr="00C513C9">
        <w:t xml:space="preserve"> Wait for the price to return to the </w:t>
      </w:r>
      <w:r w:rsidRPr="00C513C9">
        <w:rPr>
          <w:b/>
          <w:bCs/>
        </w:rPr>
        <w:t>LTF Order Block</w:t>
      </w:r>
      <w:r w:rsidRPr="00C513C9">
        <w:t xml:space="preserve"> or </w:t>
      </w:r>
      <w:r w:rsidRPr="00C513C9">
        <w:rPr>
          <w:b/>
          <w:bCs/>
        </w:rPr>
        <w:t>FVG</w:t>
      </w:r>
      <w:r w:rsidRPr="00C513C9">
        <w:t xml:space="preserve"> created by the </w:t>
      </w:r>
      <w:proofErr w:type="spellStart"/>
      <w:r w:rsidRPr="00C513C9">
        <w:t>CHoCH</w:t>
      </w:r>
      <w:proofErr w:type="spellEnd"/>
      <w:r w:rsidRPr="00C513C9">
        <w:t xml:space="preserve"> impulse.</w:t>
      </w:r>
    </w:p>
    <w:p w14:paraId="343B531D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pict w14:anchorId="3E266459">
          <v:rect id="_x0000_i1058" style="width:0;height:1.5pt" o:hralign="center" o:hrstd="t" o:hr="t" fillcolor="#a0a0a0" stroked="f"/>
        </w:pict>
      </w:r>
    </w:p>
    <w:p w14:paraId="62F057F3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PHASE 4: Execution &amp; Risk Management</w:t>
      </w:r>
    </w:p>
    <w:p w14:paraId="396AEC01" w14:textId="77777777" w:rsidR="00C513C9" w:rsidRPr="00C513C9" w:rsidRDefault="00C513C9" w:rsidP="00C513C9">
      <w:r w:rsidRPr="00C513C9">
        <w:rPr>
          <w:b/>
          <w:bCs/>
        </w:rPr>
        <w:t>Goal:</w:t>
      </w:r>
      <w:r w:rsidRPr="00C513C9">
        <w:t xml:space="preserve"> </w:t>
      </w:r>
      <w:r w:rsidRPr="00C513C9">
        <w:rPr>
          <w:i/>
          <w:iCs/>
        </w:rPr>
        <w:t>Execute with discipline and protect your capital.</w:t>
      </w:r>
    </w:p>
    <w:p w14:paraId="55ECBD53" w14:textId="425E4E49" w:rsidR="00C513C9" w:rsidRPr="00C513C9" w:rsidRDefault="00C513C9" w:rsidP="00C513C9">
      <w:pPr>
        <w:numPr>
          <w:ilvl w:val="0"/>
          <w:numId w:val="13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Stop Loss (SL):</w:t>
      </w:r>
      <w:r w:rsidRPr="00C513C9">
        <w:t xml:space="preserve"> Place SL 1–2 pips behind the structural low/high of the Entry Order Block.</w:t>
      </w:r>
    </w:p>
    <w:p w14:paraId="7628069F" w14:textId="77777777" w:rsidR="00C513C9" w:rsidRPr="00C513C9" w:rsidRDefault="00C513C9" w:rsidP="00C513C9">
      <w:r w:rsidRPr="00C513C9">
        <w:br/>
      </w:r>
    </w:p>
    <w:p w14:paraId="7892EA0F" w14:textId="4CD98B80" w:rsidR="00C513C9" w:rsidRPr="00C513C9" w:rsidRDefault="00C513C9" w:rsidP="00C513C9">
      <w:pPr>
        <w:numPr>
          <w:ilvl w:val="0"/>
          <w:numId w:val="14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Take Profit (TP):</w:t>
      </w:r>
      <w:r w:rsidRPr="00C513C9">
        <w:t xml:space="preserve"> Target the next major "Liquidity Pool" or unmitigated FVG. Aim for a </w:t>
      </w:r>
      <w:r w:rsidRPr="00C513C9">
        <w:rPr>
          <w:b/>
          <w:bCs/>
        </w:rPr>
        <w:t>minimum 1:3 RR</w:t>
      </w:r>
      <w:r w:rsidRPr="00C513C9">
        <w:t>.</w:t>
      </w:r>
    </w:p>
    <w:p w14:paraId="372A3BA8" w14:textId="77777777" w:rsidR="00C513C9" w:rsidRPr="00C513C9" w:rsidRDefault="00C513C9" w:rsidP="00C513C9">
      <w:r w:rsidRPr="00C513C9">
        <w:br/>
      </w:r>
    </w:p>
    <w:p w14:paraId="6A3F7FC2" w14:textId="2DD6A5AE" w:rsidR="00C513C9" w:rsidRPr="00C513C9" w:rsidRDefault="00C513C9" w:rsidP="00C513C9">
      <w:pPr>
        <w:numPr>
          <w:ilvl w:val="0"/>
          <w:numId w:val="15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Position Sizing:</w:t>
      </w:r>
      <w:r w:rsidRPr="00C513C9">
        <w:t xml:space="preserve"> Calculate lot size to ensure you are risking exactly </w:t>
      </w:r>
      <w:r w:rsidRPr="00C513C9">
        <w:rPr>
          <w:b/>
          <w:bCs/>
        </w:rPr>
        <w:t>0.5% – 1%</w:t>
      </w:r>
      <w:r w:rsidRPr="00C513C9">
        <w:t xml:space="preserve"> of your equity.</w:t>
      </w:r>
    </w:p>
    <w:p w14:paraId="21152C9D" w14:textId="77777777" w:rsidR="00C513C9" w:rsidRPr="00C513C9" w:rsidRDefault="00C513C9" w:rsidP="00C513C9">
      <w:r w:rsidRPr="00C513C9">
        <w:lastRenderedPageBreak/>
        <w:br/>
      </w:r>
    </w:p>
    <w:p w14:paraId="445D5588" w14:textId="7B20FE34" w:rsidR="00C513C9" w:rsidRPr="00C513C9" w:rsidRDefault="00C513C9" w:rsidP="00C513C9">
      <w:pPr>
        <w:numPr>
          <w:ilvl w:val="0"/>
          <w:numId w:val="16"/>
        </w:numPr>
      </w:pPr>
      <w:r w:rsidRPr="00C513C9">
        <w:t>[]</w:t>
      </w:r>
      <w:r w:rsidRPr="00C513C9">
        <w:t xml:space="preserve"> </w:t>
      </w:r>
      <w:r w:rsidRPr="00C513C9">
        <w:rPr>
          <w:b/>
          <w:bCs/>
        </w:rPr>
        <w:t>Trade Management:</w:t>
      </w:r>
      <w:r w:rsidRPr="00C513C9">
        <w:t xml:space="preserve"> Define when to move SL to </w:t>
      </w:r>
      <w:proofErr w:type="gramStart"/>
      <w:r w:rsidRPr="00C513C9">
        <w:t>Break-Even</w:t>
      </w:r>
      <w:proofErr w:type="gramEnd"/>
      <w:r w:rsidRPr="00C513C9">
        <w:t xml:space="preserve"> (e.g., after the first </w:t>
      </w:r>
      <w:r w:rsidRPr="00C513C9">
        <w:rPr>
          <w:b/>
          <w:bCs/>
        </w:rPr>
        <w:t>Break of Structure (BOS)</w:t>
      </w:r>
      <w:r w:rsidRPr="00C513C9">
        <w:t xml:space="preserve"> on the LTF).</w:t>
      </w:r>
    </w:p>
    <w:p w14:paraId="4BA71BB8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pict w14:anchorId="61E4715D">
          <v:rect id="_x0000_i1059" style="width:0;height:1.5pt" o:hralign="center" o:hrstd="t" o:hr="t" fillcolor="#a0a0a0" stroked="f"/>
        </w:pict>
      </w:r>
    </w:p>
    <w:p w14:paraId="64DF4F76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PRO-TIP: THE SMC GOLDEN RULE</w:t>
      </w:r>
    </w:p>
    <w:p w14:paraId="65F8581A" w14:textId="77777777" w:rsidR="00C513C9" w:rsidRPr="00C513C9" w:rsidRDefault="00C513C9" w:rsidP="00C513C9">
      <w:r w:rsidRPr="00C513C9">
        <w:rPr>
          <w:b/>
          <w:bCs/>
        </w:rPr>
        <w:t>"If you cannot see where the liquidity is sitting, YOU are the liquidity."</w:t>
      </w:r>
    </w:p>
    <w:p w14:paraId="0358CF6A" w14:textId="0F80D1B9" w:rsidR="00C513C9" w:rsidRPr="00C513C9" w:rsidRDefault="00C513C9" w:rsidP="00C513C9">
      <w:r w:rsidRPr="00C513C9">
        <w:t xml:space="preserve">If your setup doesn't check every box above, stay on the sidelines. The market provides </w:t>
      </w:r>
      <w:r w:rsidRPr="00C513C9">
        <w:t>opportunities and</w:t>
      </w:r>
      <w:r w:rsidRPr="00C513C9">
        <w:t xml:space="preserve"> daily—capital preservation is your priority.</w:t>
      </w:r>
    </w:p>
    <w:p w14:paraId="2C9B0E8E" w14:textId="77777777" w:rsidR="009E349E" w:rsidRDefault="009E349E"/>
    <w:sectPr w:rsidR="009E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E54"/>
    <w:multiLevelType w:val="multilevel"/>
    <w:tmpl w:val="1186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64D7B"/>
    <w:multiLevelType w:val="multilevel"/>
    <w:tmpl w:val="56E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74FEC"/>
    <w:multiLevelType w:val="multilevel"/>
    <w:tmpl w:val="A8E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2DDD"/>
    <w:multiLevelType w:val="multilevel"/>
    <w:tmpl w:val="778E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330A0"/>
    <w:multiLevelType w:val="multilevel"/>
    <w:tmpl w:val="4422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968E2"/>
    <w:multiLevelType w:val="multilevel"/>
    <w:tmpl w:val="CD6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A2587"/>
    <w:multiLevelType w:val="multilevel"/>
    <w:tmpl w:val="D83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F6947"/>
    <w:multiLevelType w:val="multilevel"/>
    <w:tmpl w:val="428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43DD1"/>
    <w:multiLevelType w:val="multilevel"/>
    <w:tmpl w:val="5124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D4763"/>
    <w:multiLevelType w:val="multilevel"/>
    <w:tmpl w:val="ED7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C3E68"/>
    <w:multiLevelType w:val="multilevel"/>
    <w:tmpl w:val="A870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30271"/>
    <w:multiLevelType w:val="multilevel"/>
    <w:tmpl w:val="AAAC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14494"/>
    <w:multiLevelType w:val="multilevel"/>
    <w:tmpl w:val="5F9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17180"/>
    <w:multiLevelType w:val="multilevel"/>
    <w:tmpl w:val="F7C2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A6BB0"/>
    <w:multiLevelType w:val="multilevel"/>
    <w:tmpl w:val="F8BA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068493">
    <w:abstractNumId w:val="0"/>
  </w:num>
  <w:num w:numId="2" w16cid:durableId="1335645287">
    <w:abstractNumId w:val="9"/>
  </w:num>
  <w:num w:numId="3" w16cid:durableId="292910225">
    <w:abstractNumId w:val="12"/>
  </w:num>
  <w:num w:numId="4" w16cid:durableId="50332043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9132263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96144112">
    <w:abstractNumId w:val="3"/>
  </w:num>
  <w:num w:numId="7" w16cid:durableId="438138094">
    <w:abstractNumId w:val="11"/>
  </w:num>
  <w:num w:numId="8" w16cid:durableId="833297670">
    <w:abstractNumId w:val="4"/>
  </w:num>
  <w:num w:numId="9" w16cid:durableId="975254952">
    <w:abstractNumId w:val="2"/>
  </w:num>
  <w:num w:numId="10" w16cid:durableId="1781147022">
    <w:abstractNumId w:val="7"/>
  </w:num>
  <w:num w:numId="11" w16cid:durableId="1096025297">
    <w:abstractNumId w:val="14"/>
  </w:num>
  <w:num w:numId="12" w16cid:durableId="788738735">
    <w:abstractNumId w:val="13"/>
  </w:num>
  <w:num w:numId="13" w16cid:durableId="1046103672">
    <w:abstractNumId w:val="5"/>
  </w:num>
  <w:num w:numId="14" w16cid:durableId="1646161864">
    <w:abstractNumId w:val="6"/>
  </w:num>
  <w:num w:numId="15" w16cid:durableId="213346482">
    <w:abstractNumId w:val="1"/>
  </w:num>
  <w:num w:numId="16" w16cid:durableId="303120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C9"/>
    <w:rsid w:val="009C59A0"/>
    <w:rsid w:val="009E349E"/>
    <w:rsid w:val="00C513C9"/>
    <w:rsid w:val="00F1354C"/>
    <w:rsid w:val="00F4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0694"/>
  <w15:chartTrackingRefBased/>
  <w15:docId w15:val="{C90D64CF-E34E-4FD7-8C0F-C7C88EBA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2023</Characters>
  <Application>Microsoft Office Word</Application>
  <DocSecurity>0</DocSecurity>
  <Lines>67</Lines>
  <Paragraphs>34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Akwu</dc:creator>
  <cp:keywords/>
  <dc:description/>
  <cp:lastModifiedBy>Aaron Akwu</cp:lastModifiedBy>
  <cp:revision>1</cp:revision>
  <dcterms:created xsi:type="dcterms:W3CDTF">2026-01-23T10:06:00Z</dcterms:created>
  <dcterms:modified xsi:type="dcterms:W3CDTF">2026-01-23T10:10:00Z</dcterms:modified>
</cp:coreProperties>
</file>