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DE1F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ЧЕК-ЛИСТ СДЕЛКИ ПО КОНЦЕПЦИИ «УМНЫХ ДЕНЕГ» (SMC)</w:t>
      </w:r>
    </w:p>
    <w:p w14:paraId="419EFCDD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  <w:i/>
          <w:iCs/>
        </w:rPr>
        <w:t xml:space="preserve">Точный рабочий процесс институциональной торговли</w:t>
      </w:r>
    </w:p>
    <w:p w14:paraId="0B578D92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pict w14:anchorId="049CC53D">
          <v:rect id="_x0000_i1055" style="width:0;height:1.5pt" o:hralign="center" o:hrstd="t" o:hr="t" fillcolor="#a0a0a0" stroked="f"/>
        </w:pict>
      </w:r>
    </w:p>
    <w:p w14:paraId="38DEC101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ЭТАП 1: Анализ старшего таймфрейма (HTF)</w:t>
      </w:r>
    </w:p>
    <w:p w14:paraId="549F0839" w14:textId="77777777" w:rsidR="00C513C9" w:rsidRPr="00C513C9" w:rsidRDefault="00C513C9" w:rsidP="00C513C9">
      <w:r>
        <w:rPr>
          <w:b/>
          <w:bCs/>
        </w:rPr>
        <w:t xml:space="preserve">Цель:</w:t>
      </w:r>
      <w:r>
        <w:t xml:space="preserve"> </w:t>
      </w:r>
      <w:r>
        <w:rPr>
          <w:i/>
          <w:iCs/>
        </w:rPr>
        <w:t xml:space="preserve">Согласоваться с «общей картиной», чтобы не торговать против институционального потока.</w:t>
      </w:r>
    </w:p>
    <w:p w14:paraId="740B49C5" w14:textId="35142AFE" w:rsidR="00C513C9" w:rsidRPr="00C513C9" w:rsidRDefault="00C513C9" w:rsidP="00C513C9">
      <w:pPr>
        <w:numPr>
          <w:ilvl w:val="0"/>
          <w:numId w:val="1"/>
        </w:numPr>
      </w:pPr>
      <w:r>
        <w:t xml:space="preserve">[] </w:t>
      </w:r>
      <w:r>
        <w:rPr>
          <w:b/>
          <w:bCs/>
        </w:rPr>
        <w:t xml:space="preserve">Определение тренда на HTF:</w:t>
      </w:r>
      <w:r>
        <w:t xml:space="preserve"> На </w:t>
      </w:r>
      <w:r>
        <w:rPr>
          <w:b/>
          <w:bCs/>
        </w:rPr>
        <w:t xml:space="preserve">дневном</w:t>
      </w:r>
      <w:r>
        <w:t xml:space="preserve"> или </w:t>
      </w:r>
      <w:r>
        <w:rPr>
          <w:b/>
          <w:bCs/>
        </w:rPr>
        <w:t xml:space="preserve">4-часовом (4H)</w:t>
      </w:r>
      <w:r>
        <w:t xml:space="preserve"> графике — формирует ли рынок более высокие максимумы (бычий тренд) или более низкие минимумы (медвежий тренд)?</w:t>
      </w:r>
    </w:p>
    <w:p w14:paraId="701A0D50" w14:textId="77777777" w:rsidR="00C513C9" w:rsidRPr="00C513C9" w:rsidRDefault="00C513C9" w:rsidP="00C513C9">
      <w:r>
        <w:br/>
      </w:r>
    </w:p>
    <w:p w14:paraId="327DB4EB" w14:textId="6F517B28" w:rsidR="00C513C9" w:rsidRPr="00C513C9" w:rsidRDefault="00C513C9" w:rsidP="00C513C9">
      <w:pPr>
        <w:numPr>
          <w:ilvl w:val="0"/>
          <w:numId w:val="2"/>
        </w:numPr>
      </w:pPr>
      <w:r>
        <w:t xml:space="preserve">[] </w:t>
      </w:r>
      <w:r>
        <w:rPr>
          <w:b/>
          <w:bCs/>
        </w:rPr>
        <w:t xml:space="preserve">Отметьте торговый диапазон (Dealing Range):</w:t>
      </w:r>
      <w:r>
        <w:t xml:space="preserve"> Определите последний свинг-максимум и свинг-минимум, внутри которых сейчас торгуется цена.</w:t>
      </w:r>
    </w:p>
    <w:p w14:paraId="1B9262C8" w14:textId="77777777" w:rsidR="00C513C9" w:rsidRPr="00C513C9" w:rsidRDefault="00C513C9" w:rsidP="00C513C9">
      <w:r>
        <w:br/>
      </w:r>
    </w:p>
    <w:p w14:paraId="59E44A1A" w14:textId="612885F2" w:rsidR="00C513C9" w:rsidRPr="00C513C9" w:rsidRDefault="00C513C9" w:rsidP="00C513C9">
      <w:pPr>
        <w:numPr>
          <w:ilvl w:val="0"/>
          <w:numId w:val="3"/>
        </w:numPr>
      </w:pPr>
      <w:r>
        <w:t xml:space="preserve">[] </w:t>
      </w:r>
      <w:r>
        <w:rPr>
          <w:b/>
          <w:bCs/>
        </w:rPr>
        <w:t xml:space="preserve">Премиум или дисконт:</w:t>
      </w:r>
      <w:r>
        <w:t xml:space="preserve"> Наложите на диапазон инструмент Фибоначчи (0,5 — равновесие).</w:t>
      </w:r>
    </w:p>
    <w:p w14:paraId="25FBB12C" w14:textId="77777777" w:rsidR="00C513C9" w:rsidRPr="00C513C9" w:rsidRDefault="00C513C9" w:rsidP="00C513C9">
      <w:pPr>
        <w:numPr>
          <w:ilvl w:val="0"/>
          <w:numId w:val="4"/>
        </w:numPr>
      </w:pPr>
      <w:r>
        <w:rPr>
          <w:b/>
          <w:bCs/>
        </w:rPr>
        <w:t xml:space="preserve">Покупки (лонги):</w:t>
      </w:r>
      <w:r>
        <w:t xml:space="preserve"> только в </w:t>
      </w:r>
      <w:r>
        <w:rPr>
          <w:b/>
          <w:bCs/>
        </w:rPr>
        <w:t xml:space="preserve">зоне дисконта</w:t>
      </w:r>
      <w:r>
        <w:t xml:space="preserve"> (ниже уровня 50%).</w:t>
      </w:r>
    </w:p>
    <w:p w14:paraId="43C8A3C6" w14:textId="77777777" w:rsidR="00C513C9" w:rsidRPr="00C513C9" w:rsidRDefault="00C513C9" w:rsidP="00C513C9">
      <w:pPr>
        <w:numPr>
          <w:ilvl w:val="0"/>
          <w:numId w:val="5"/>
        </w:numPr>
      </w:pPr>
      <w:r>
        <w:rPr>
          <w:b/>
          <w:bCs/>
        </w:rPr>
        <w:t xml:space="preserve">Продажи (шорты):</w:t>
      </w:r>
      <w:r>
        <w:t xml:space="preserve"> только в </w:t>
      </w:r>
      <w:r>
        <w:rPr>
          <w:b/>
          <w:bCs/>
        </w:rPr>
        <w:t xml:space="preserve">зоне премиума</w:t>
      </w:r>
      <w:r>
        <w:t xml:space="preserve"> (выше уровня 50%).</w:t>
      </w:r>
    </w:p>
    <w:p w14:paraId="033FC504" w14:textId="77777777" w:rsidR="00C513C9" w:rsidRPr="00C513C9" w:rsidRDefault="00C513C9" w:rsidP="00C513C9">
      <w:r>
        <w:br/>
      </w:r>
    </w:p>
    <w:p w14:paraId="4075D503" w14:textId="77777777" w:rsidR="00C513C9" w:rsidRPr="00C513C9" w:rsidRDefault="00C513C9" w:rsidP="00C513C9">
      <w:pPr>
        <w:numPr>
          <w:ilvl w:val="0"/>
          <w:numId w:val="6"/>
        </w:numPr>
      </w:pPr>
      <w:r>
        <w:t xml:space="preserve">[ ] </w:t>
      </w:r>
      <w:r>
        <w:rPr>
          <w:b/>
          <w:bCs/>
        </w:rPr>
        <w:t xml:space="preserve">Определите точку интереса (POI):</w:t>
      </w:r>
      <w:r>
        <w:t xml:space="preserve"> Выделите неотработанные </w:t>
      </w:r>
      <w:r>
        <w:rPr>
          <w:b/>
          <w:bCs/>
        </w:rPr>
        <w:t xml:space="preserve">ордер-блоки (OB)</w:t>
      </w:r>
      <w:r>
        <w:t xml:space="preserve"> или </w:t>
      </w:r>
      <w:r>
        <w:rPr>
          <w:b/>
          <w:bCs/>
        </w:rPr>
        <w:t xml:space="preserve">зоны дисбаланса справедливой стоимости (FVG)</w:t>
      </w:r>
      <w:r>
        <w:t xml:space="preserve"> в пределах вашей зоны HTF.</w:t>
      </w:r>
    </w:p>
    <w:p w14:paraId="0379B487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pict w14:anchorId="0D4757DB">
          <v:rect id="_x0000_i1056" style="width:0;height:1.5pt" o:hralign="center" o:hrstd="t" o:hr="t" fillcolor="#a0a0a0" stroked="f"/>
        </w:pict>
      </w:r>
    </w:p>
    <w:p w14:paraId="6F0F60C1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ЭТАП 2: Ликвидность и индукция (Inducement)</w:t>
      </w:r>
    </w:p>
    <w:p w14:paraId="3BFFB16B" w14:textId="77777777" w:rsidR="00C513C9" w:rsidRPr="00C513C9" w:rsidRDefault="00C513C9" w:rsidP="00C513C9">
      <w:r>
        <w:rPr>
          <w:b/>
          <w:bCs/>
        </w:rPr>
        <w:t xml:space="preserve">Цель:</w:t>
      </w:r>
      <w:r>
        <w:t xml:space="preserve"> </w:t>
      </w:r>
      <w:r>
        <w:rPr>
          <w:i/>
          <w:iCs/>
        </w:rPr>
        <w:t xml:space="preserve">Определить, где находится «приманка» для розничных трейдеров, чтобы самому не стать ликвидностью.</w:t>
      </w:r>
    </w:p>
    <w:p w14:paraId="5B461F86" w14:textId="130AFF65" w:rsidR="00C513C9" w:rsidRPr="00C513C9" w:rsidRDefault="00C513C9" w:rsidP="00C513C9">
      <w:pPr>
        <w:numPr>
          <w:ilvl w:val="0"/>
          <w:numId w:val="7"/>
        </w:numPr>
      </w:pPr>
      <w:r>
        <w:t xml:space="preserve">[] </w:t>
      </w:r>
      <w:r>
        <w:rPr>
          <w:b/>
          <w:bCs/>
        </w:rPr>
        <w:t xml:space="preserve">Найдите розничную ликвидность:</w:t>
      </w:r>
      <w:r>
        <w:t xml:space="preserve"> Отметьте </w:t>
      </w:r>
      <w:r>
        <w:rPr>
          <w:b/>
          <w:bCs/>
        </w:rPr>
        <w:t xml:space="preserve">равные максимумы (EQH)</w:t>
      </w:r>
      <w:r>
        <w:t xml:space="preserve">, </w:t>
      </w:r>
      <w:r>
        <w:rPr>
          <w:b/>
          <w:bCs/>
        </w:rPr>
        <w:t xml:space="preserve">равные минимумы (EQL)</w:t>
      </w:r>
      <w:r>
        <w:t xml:space="preserve"> или очевидные розничные трендовые линии.</w:t>
      </w:r>
    </w:p>
    <w:p w14:paraId="2C3446BA" w14:textId="77777777" w:rsidR="00C513C9" w:rsidRPr="00C513C9" w:rsidRDefault="00C513C9" w:rsidP="00C513C9">
      <w:r>
        <w:br/>
      </w:r>
    </w:p>
    <w:p w14:paraId="6C8A0863" w14:textId="6CCA2AE6" w:rsidR="00C513C9" w:rsidRPr="00C513C9" w:rsidRDefault="00C513C9" w:rsidP="00C513C9">
      <w:pPr>
        <w:numPr>
          <w:ilvl w:val="0"/>
          <w:numId w:val="8"/>
        </w:numPr>
      </w:pPr>
      <w:r>
        <w:t xml:space="preserve">[] </w:t>
      </w:r>
      <w:r>
        <w:rPr>
          <w:b/>
          <w:bCs/>
        </w:rPr>
        <w:t xml:space="preserve">Снятие ликвидности (Sweep):</w:t>
      </w:r>
      <w:r>
        <w:t xml:space="preserve"> Агрессивно ли цена пробила предыдущий максимум/минимум сессии или структурный уровень?</w:t>
      </w:r>
    </w:p>
    <w:p w14:paraId="0670AE5C" w14:textId="77777777" w:rsidR="00C513C9" w:rsidRPr="00C513C9" w:rsidRDefault="00C513C9" w:rsidP="00C513C9">
      <w:r>
        <w:lastRenderedPageBreak/>
        <w:br/>
      </w:r>
    </w:p>
    <w:p w14:paraId="2BDDC495" w14:textId="6867BA93" w:rsidR="00C513C9" w:rsidRPr="00C513C9" w:rsidRDefault="00C513C9" w:rsidP="00C513C9">
      <w:pPr>
        <w:numPr>
          <w:ilvl w:val="0"/>
          <w:numId w:val="9"/>
        </w:numPr>
      </w:pPr>
      <w:r>
        <w:t xml:space="preserve">[] </w:t>
      </w:r>
      <w:r>
        <w:rPr>
          <w:b/>
          <w:bCs/>
        </w:rPr>
        <w:t xml:space="preserve">Проверка индукции:</w:t>
      </w:r>
      <w:r>
        <w:t xml:space="preserve"> Создала ли цена «ложный» слом структуры, чтобы заманить в ловушку ранних участников, прежде чем дойти до вашей реальной POI?</w:t>
      </w:r>
    </w:p>
    <w:p w14:paraId="75CB54B4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pict w14:anchorId="050223DC">
          <v:rect id="_x0000_i1057" style="width:0;height:1.5pt" o:hralign="center" o:hrstd="t" o:hr="t" fillcolor="#a0a0a0" stroked="f"/>
        </w:pict>
      </w:r>
    </w:p>
    <w:p w14:paraId="147D6FA9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ЭТАП 3: Подтверждение на младшем таймфрейме (LTF)</w:t>
      </w:r>
    </w:p>
    <w:p w14:paraId="2B315A06" w14:textId="77777777" w:rsidR="00C513C9" w:rsidRPr="00C513C9" w:rsidRDefault="00C513C9" w:rsidP="00C513C9">
      <w:r>
        <w:rPr>
          <w:b/>
          <w:bCs/>
        </w:rPr>
        <w:t xml:space="preserve">Цель:</w:t>
      </w:r>
      <w:r>
        <w:t xml:space="preserve"> </w:t>
      </w:r>
      <w:r>
        <w:rPr>
          <w:i/>
          <w:iCs/>
        </w:rPr>
        <w:t xml:space="preserve">Точно определить вход, чтобы максимизировать соотношение риска к прибыли (RR).</w:t>
      </w:r>
    </w:p>
    <w:p w14:paraId="1F57516D" w14:textId="19BCEA22" w:rsidR="00C513C9" w:rsidRPr="00C513C9" w:rsidRDefault="00C513C9" w:rsidP="00C513C9">
      <w:pPr>
        <w:numPr>
          <w:ilvl w:val="0"/>
          <w:numId w:val="10"/>
        </w:numPr>
      </w:pPr>
      <w:r>
        <w:t xml:space="preserve">[] </w:t>
      </w:r>
      <w:r>
        <w:rPr>
          <w:b/>
          <w:bCs/>
        </w:rPr>
        <w:t xml:space="preserve">Переход на младший таймфрейм:</w:t>
      </w:r>
      <w:r>
        <w:t xml:space="preserve"> Перейдите на график </w:t>
      </w:r>
      <w:r>
        <w:rPr>
          <w:b/>
          <w:bCs/>
        </w:rPr>
        <w:t xml:space="preserve">15m, 5m или 1m</w:t>
      </w:r>
      <w:r>
        <w:t xml:space="preserve">, когда цена входит в вашу POI на HTF.</w:t>
      </w:r>
    </w:p>
    <w:p w14:paraId="73DB93BE" w14:textId="77777777" w:rsidR="00C513C9" w:rsidRPr="00C513C9" w:rsidRDefault="00C513C9" w:rsidP="00C513C9">
      <w:r>
        <w:br/>
      </w:r>
    </w:p>
    <w:p w14:paraId="49BFD55C" w14:textId="5D6A1B2E" w:rsidR="00C513C9" w:rsidRPr="00C513C9" w:rsidRDefault="00C513C9" w:rsidP="00C513C9">
      <w:pPr>
        <w:numPr>
          <w:ilvl w:val="0"/>
          <w:numId w:val="11"/>
        </w:numPr>
      </w:pPr>
      <w:r>
        <w:t xml:space="preserve">[] </w:t>
      </w:r>
      <w:r>
        <w:rPr>
          <w:b/>
          <w:bCs/>
        </w:rPr>
        <w:t xml:space="preserve">Смена характера (CHoCH):</w:t>
      </w:r>
      <w:r>
        <w:t xml:space="preserve"> Дождитесь явного сдвига во внутреннем балансе спроса и предложения (первый пробой контртрендового максимума/минимума).</w:t>
      </w:r>
    </w:p>
    <w:p w14:paraId="5F6915A5" w14:textId="77777777" w:rsidR="00C513C9" w:rsidRPr="00C513C9" w:rsidRDefault="00C513C9" w:rsidP="00C513C9">
      <w:r>
        <w:br/>
      </w:r>
    </w:p>
    <w:p w14:paraId="5D703202" w14:textId="34E81311" w:rsidR="00C513C9" w:rsidRPr="00C513C9" w:rsidRDefault="00C513C9" w:rsidP="00C513C9">
      <w:pPr>
        <w:numPr>
          <w:ilvl w:val="0"/>
          <w:numId w:val="12"/>
        </w:numPr>
      </w:pPr>
      <w:r>
        <w:t xml:space="preserve">[] </w:t>
      </w:r>
      <w:r>
        <w:rPr>
          <w:b/>
          <w:bCs/>
        </w:rPr>
        <w:t xml:space="preserve">Откат:</w:t>
      </w:r>
      <w:r>
        <w:t xml:space="preserve"> Дождитесь возврата цены к </w:t>
      </w:r>
      <w:r>
        <w:rPr>
          <w:b/>
          <w:bCs/>
        </w:rPr>
        <w:t xml:space="preserve">ордер-блоку на LTF</w:t>
      </w:r>
      <w:r>
        <w:t xml:space="preserve"> или </w:t>
      </w:r>
      <w:r>
        <w:rPr>
          <w:b/>
          <w:bCs/>
        </w:rPr>
        <w:t xml:space="preserve">FVG</w:t>
      </w:r>
      <w:r>
        <w:t xml:space="preserve">, созданным импульсом CHoCH.</w:t>
      </w:r>
    </w:p>
    <w:p w14:paraId="343B531D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pict w14:anchorId="3E266459">
          <v:rect id="_x0000_i1058" style="width:0;height:1.5pt" o:hralign="center" o:hrstd="t" o:hr="t" fillcolor="#a0a0a0" stroked="f"/>
        </w:pict>
      </w:r>
    </w:p>
    <w:p w14:paraId="62F057F3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ЭТАП 4: Исполнение и управление рисками</w:t>
      </w:r>
    </w:p>
    <w:p w14:paraId="396AEC01" w14:textId="77777777" w:rsidR="00C513C9" w:rsidRPr="00C513C9" w:rsidRDefault="00C513C9" w:rsidP="00C513C9">
      <w:r>
        <w:rPr>
          <w:b/>
          <w:bCs/>
        </w:rPr>
        <w:t xml:space="preserve">Цель:</w:t>
      </w:r>
      <w:r>
        <w:t xml:space="preserve"> </w:t>
      </w:r>
      <w:r>
        <w:rPr>
          <w:i/>
          <w:iCs/>
        </w:rPr>
        <w:t xml:space="preserve">Исполнять сделки дисциплинированно и защищать свой капитал.</w:t>
      </w:r>
    </w:p>
    <w:p w14:paraId="55ECBD53" w14:textId="425E4E49" w:rsidR="00C513C9" w:rsidRPr="00C513C9" w:rsidRDefault="00C513C9" w:rsidP="00C513C9">
      <w:pPr>
        <w:numPr>
          <w:ilvl w:val="0"/>
          <w:numId w:val="13"/>
        </w:numPr>
      </w:pPr>
      <w:r>
        <w:t xml:space="preserve">[] </w:t>
      </w:r>
      <w:r>
        <w:rPr>
          <w:b/>
          <w:bCs/>
        </w:rPr>
        <w:t xml:space="preserve">Стоп-лосс (SL):</w:t>
      </w:r>
      <w:r>
        <w:t xml:space="preserve"> Разместите SL на 1–2 пипса за структурным минимумом/максимумом ордер-блока входа.</w:t>
      </w:r>
    </w:p>
    <w:p w14:paraId="7628069F" w14:textId="77777777" w:rsidR="00C513C9" w:rsidRPr="00C513C9" w:rsidRDefault="00C513C9" w:rsidP="00C513C9">
      <w:r>
        <w:br/>
      </w:r>
    </w:p>
    <w:p w14:paraId="7892EA0F" w14:textId="4CD98B80" w:rsidR="00C513C9" w:rsidRPr="00C513C9" w:rsidRDefault="00C513C9" w:rsidP="00C513C9">
      <w:pPr>
        <w:numPr>
          <w:ilvl w:val="0"/>
          <w:numId w:val="14"/>
        </w:numPr>
      </w:pPr>
      <w:r>
        <w:t xml:space="preserve">[] </w:t>
      </w:r>
      <w:r>
        <w:rPr>
          <w:b/>
          <w:bCs/>
        </w:rPr>
        <w:t xml:space="preserve">Тейк-профит (TP):</w:t>
      </w:r>
      <w:r>
        <w:t xml:space="preserve"> Цельтесь в следующий крупный «пул ликвидности» или неотработанный FVG. Стремитесь к </w:t>
      </w:r>
      <w:r>
        <w:rPr>
          <w:b/>
          <w:bCs/>
        </w:rPr>
        <w:t xml:space="preserve">минимальному RR 1:3</w:t>
      </w:r>
      <w:r>
        <w:t>.</w:t>
      </w:r>
    </w:p>
    <w:p w14:paraId="372A3BA8" w14:textId="77777777" w:rsidR="00C513C9" w:rsidRPr="00C513C9" w:rsidRDefault="00C513C9" w:rsidP="00C513C9">
      <w:r>
        <w:br/>
      </w:r>
    </w:p>
    <w:p w14:paraId="6A3F7FC2" w14:textId="2DD6A5AE" w:rsidR="00C513C9" w:rsidRPr="00C513C9" w:rsidRDefault="00C513C9" w:rsidP="00C513C9">
      <w:pPr>
        <w:numPr>
          <w:ilvl w:val="0"/>
          <w:numId w:val="15"/>
        </w:numPr>
      </w:pPr>
      <w:r>
        <w:t xml:space="preserve">[] </w:t>
      </w:r>
      <w:r>
        <w:rPr>
          <w:b/>
          <w:bCs/>
        </w:rPr>
        <w:t xml:space="preserve">Размер позиции:</w:t>
      </w:r>
      <w:r>
        <w:t xml:space="preserve"> Рассчитайте размер лота так, чтобы рисковать ровно </w:t>
      </w:r>
      <w:r>
        <w:rPr>
          <w:b/>
          <w:bCs/>
        </w:rPr>
        <w:t xml:space="preserve">0,5% – 1%</w:t>
      </w:r>
      <w:r>
        <w:t xml:space="preserve"> от вашего капитала.</w:t>
      </w:r>
    </w:p>
    <w:p w14:paraId="21152C9D" w14:textId="77777777" w:rsidR="00C513C9" w:rsidRPr="00C513C9" w:rsidRDefault="00C513C9" w:rsidP="00C513C9">
      <w:r>
        <w:lastRenderedPageBreak/>
        <w:br/>
      </w:r>
    </w:p>
    <w:p w14:paraId="445D5588" w14:textId="7B20FE34" w:rsidR="00C513C9" w:rsidRPr="00C513C9" w:rsidRDefault="00C513C9" w:rsidP="00C513C9">
      <w:pPr>
        <w:numPr>
          <w:ilvl w:val="0"/>
          <w:numId w:val="16"/>
        </w:numPr>
      </w:pPr>
      <w:r>
        <w:t xml:space="preserve">[] </w:t>
      </w:r>
      <w:r>
        <w:rPr>
          <w:b/>
          <w:bCs/>
        </w:rPr>
        <w:t xml:space="preserve">Управление сделкой:</w:t>
      </w:r>
      <w:r>
        <w:t xml:space="preserve"> Определите, когда переносить SL в безубыток (например, после первого </w:t>
      </w:r>
      <w:r>
        <w:rPr>
          <w:b/>
          <w:bCs/>
        </w:rPr>
        <w:t xml:space="preserve">слома структуры (BOS)</w:t>
      </w:r>
      <w:r>
        <w:t xml:space="preserve"> на LTF).</w:t>
      </w:r>
    </w:p>
    <w:p w14:paraId="4BA71BB8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pict w14:anchorId="61E4715D">
          <v:rect id="_x0000_i1059" style="width:0;height:1.5pt" o:hralign="center" o:hrstd="t" o:hr="t" fillcolor="#a0a0a0" stroked="f"/>
        </w:pict>
      </w:r>
    </w:p>
    <w:p w14:paraId="64DF4F76" w14:textId="77777777" w:rsidR="00C513C9" w:rsidRPr="00C513C9" w:rsidRDefault="00C513C9" w:rsidP="00C513C9">
      <w:pPr>
        <w:rPr>
          <w:b/>
          <w:bCs/>
        </w:rPr>
      </w:pPr>
      <w:r>
        <w:rPr>
          <w:b/>
          <w:bCs/>
        </w:rPr>
        <w:t xml:space="preserve">СОВЕТ ПРОФИ: ЗОЛОТОЕ ПРАВИЛО SMC</w:t>
      </w:r>
    </w:p>
    <w:p w14:paraId="65F8581A" w14:textId="77777777" w:rsidR="00C513C9" w:rsidRPr="00C513C9" w:rsidRDefault="00C513C9" w:rsidP="00C513C9">
      <w:r>
        <w:rPr>
          <w:b/>
          <w:bCs/>
        </w:rPr>
        <w:t xml:space="preserve">«Если вы не видите, где находится ликвидность, — ликвидность это ВЫ».</w:t>
      </w:r>
    </w:p>
    <w:p w14:paraId="0358CF6A" w14:textId="0F80D1B9" w:rsidR="00C513C9" w:rsidRPr="00C513C9" w:rsidRDefault="00C513C9" w:rsidP="00C513C9">
      <w:r>
        <w:t xml:space="preserve">Если ваш сетап не соответствует каждому пункту выше, оставайтесь в стороне. Рынок предоставляет возможности ежедневно — сохранение капитала является вашим приоритетом.</w:t>
      </w:r>
    </w:p>
    <w:p w14:paraId="2C9B0E8E" w14:textId="77777777" w:rsidR="009E349E" w:rsidRDefault="009E349E"/>
    <w:sectPr w:rsidR="009E3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2E54"/>
    <w:multiLevelType w:val="multilevel"/>
    <w:tmpl w:val="1186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64D7B"/>
    <w:multiLevelType w:val="multilevel"/>
    <w:tmpl w:val="56E6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74FEC"/>
    <w:multiLevelType w:val="multilevel"/>
    <w:tmpl w:val="A8E4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A2DDD"/>
    <w:multiLevelType w:val="multilevel"/>
    <w:tmpl w:val="778E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330A0"/>
    <w:multiLevelType w:val="multilevel"/>
    <w:tmpl w:val="4422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968E2"/>
    <w:multiLevelType w:val="multilevel"/>
    <w:tmpl w:val="CD6C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4A2587"/>
    <w:multiLevelType w:val="multilevel"/>
    <w:tmpl w:val="D83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F6947"/>
    <w:multiLevelType w:val="multilevel"/>
    <w:tmpl w:val="4284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243DD1"/>
    <w:multiLevelType w:val="multilevel"/>
    <w:tmpl w:val="5124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D4763"/>
    <w:multiLevelType w:val="multilevel"/>
    <w:tmpl w:val="ED70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DC3E68"/>
    <w:multiLevelType w:val="multilevel"/>
    <w:tmpl w:val="A87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630271"/>
    <w:multiLevelType w:val="multilevel"/>
    <w:tmpl w:val="AAAC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F14494"/>
    <w:multiLevelType w:val="multilevel"/>
    <w:tmpl w:val="5F9E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017180"/>
    <w:multiLevelType w:val="multilevel"/>
    <w:tmpl w:val="F7C2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DA6BB0"/>
    <w:multiLevelType w:val="multilevel"/>
    <w:tmpl w:val="F8BA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068493">
    <w:abstractNumId w:val="0"/>
  </w:num>
  <w:num w:numId="2" w16cid:durableId="1335645287">
    <w:abstractNumId w:val="9"/>
  </w:num>
  <w:num w:numId="3" w16cid:durableId="292910225">
    <w:abstractNumId w:val="12"/>
  </w:num>
  <w:num w:numId="4" w16cid:durableId="50332043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91322637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96144112">
    <w:abstractNumId w:val="3"/>
  </w:num>
  <w:num w:numId="7" w16cid:durableId="438138094">
    <w:abstractNumId w:val="11"/>
  </w:num>
  <w:num w:numId="8" w16cid:durableId="833297670">
    <w:abstractNumId w:val="4"/>
  </w:num>
  <w:num w:numId="9" w16cid:durableId="975254952">
    <w:abstractNumId w:val="2"/>
  </w:num>
  <w:num w:numId="10" w16cid:durableId="1781147022">
    <w:abstractNumId w:val="7"/>
  </w:num>
  <w:num w:numId="11" w16cid:durableId="1096025297">
    <w:abstractNumId w:val="14"/>
  </w:num>
  <w:num w:numId="12" w16cid:durableId="788738735">
    <w:abstractNumId w:val="13"/>
  </w:num>
  <w:num w:numId="13" w16cid:durableId="1046103672">
    <w:abstractNumId w:val="5"/>
  </w:num>
  <w:num w:numId="14" w16cid:durableId="1646161864">
    <w:abstractNumId w:val="6"/>
  </w:num>
  <w:num w:numId="15" w16cid:durableId="213346482">
    <w:abstractNumId w:val="1"/>
  </w:num>
  <w:num w:numId="16" w16cid:durableId="3031202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C9"/>
    <w:rsid w:val="009C59A0"/>
    <w:rsid w:val="009E349E"/>
    <w:rsid w:val="00C513C9"/>
    <w:rsid w:val="00F1354C"/>
    <w:rsid w:val="00F4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0694"/>
  <w15:chartTrackingRefBased/>
  <w15:docId w15:val="{C90D64CF-E34E-4FD7-8C0F-C7C88EBA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3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408</Words>
  <Characters>2023</Characters>
  <Application>Microsoft Office Word</Application>
  <DocSecurity>0</DocSecurity>
  <Lines>67</Lines>
  <Paragraphs>34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Akwu</dc:creator>
  <cp:keywords/>
  <dc:description/>
  <cp:lastModifiedBy>Aaron Akwu</cp:lastModifiedBy>
  <cp:revision>1</cp:revision>
  <dcterms:created xsi:type="dcterms:W3CDTF">2026-01-23T10:06:00Z</dcterms:created>
  <dcterms:modified xsi:type="dcterms:W3CDTF">2026-01-23T10:10:00Z</dcterms:modified>
</cp:coreProperties>
</file>